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Фаниполь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рограмма возрождения и развития </w:t>
      </w:r>
      <w:proofErr w:type="gramStart"/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</w:t>
      </w:r>
      <w:proofErr w:type="gramEnd"/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Альбертин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64334775" w14:textId="1E4952BC" w:rsidR="001F2F36" w:rsidRPr="0088673A" w:rsidRDefault="00483278" w:rsidP="001F2F3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</w:p>
    <w:p w14:paraId="4E1A2C83" w14:textId="4DD488AB" w:rsidR="001F2F36" w:rsidRPr="0088673A" w:rsidRDefault="001F2F36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19D416B8" w14:textId="77777777" w:rsidR="00483278" w:rsidRPr="0088673A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>За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</w:t>
      </w:r>
      <w:proofErr w:type="gramEnd"/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2 крахмальных завода, ликеро-водочный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3FB33609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Вклад предприятий Гродненской области в продовольственную безопасность страны значительный. 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         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-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гипоаллергенные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хамон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суммарным объемом инвестиций более 100 млн рублей.</w:t>
      </w:r>
    </w:p>
    <w:p w14:paraId="3FA3F3E5" w14:textId="77777777" w:rsidR="00F15670" w:rsidRDefault="00F15670" w:rsidP="002B514B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5E996666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Гродненской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г.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энергоэффективных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Лидском районе – производство и переработка 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Дятловском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454ADE69" w14:textId="77777777" w:rsidR="00D44527" w:rsidRPr="0033397A" w:rsidRDefault="00D44527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1356CD89" w14:textId="77777777" w:rsidR="001E1B3C" w:rsidRPr="00EC5556" w:rsidRDefault="001E1B3C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25" w14:textId="77777777" w:rsidR="00147F3A" w:rsidRDefault="00147F3A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6E219F42" w14:textId="77777777" w:rsidR="00147F3A" w:rsidRDefault="00147F3A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1758C544" w14:textId="77777777" w:rsidR="00935AC0" w:rsidRDefault="00935AC0" w:rsidP="008C73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B2B0" w14:textId="77777777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5F40C0FD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Pr="00011211">
        <w:rPr>
          <w:rFonts w:ascii="Times New Roman" w:hAnsi="Times New Roman"/>
          <w:i/>
          <w:iCs/>
          <w:sz w:val="28"/>
          <w:szCs w:val="28"/>
        </w:rPr>
        <w:t>Межрайонны</w:t>
      </w:r>
      <w:r w:rsidRPr="00011211">
        <w:rPr>
          <w:rFonts w:ascii="Times New Roman" w:hAnsi="Times New Roman"/>
          <w:i/>
          <w:iCs/>
          <w:sz w:val="28"/>
          <w:szCs w:val="28"/>
        </w:rPr>
        <w:t>х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центр</w:t>
      </w:r>
      <w:r w:rsidRPr="00011211">
        <w:rPr>
          <w:rFonts w:ascii="Times New Roman" w:hAnsi="Times New Roman"/>
          <w:i/>
          <w:iCs/>
          <w:sz w:val="28"/>
          <w:szCs w:val="28"/>
        </w:rPr>
        <w:t>ов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по оказанию специализированной и высокотехнологичной медицинской помощи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1211">
        <w:rPr>
          <w:rFonts w:ascii="Times New Roman" w:hAnsi="Times New Roman"/>
          <w:i/>
          <w:sz w:val="28"/>
          <w:szCs w:val="28"/>
        </w:rPr>
        <w:t xml:space="preserve">в </w:t>
      </w:r>
      <w:r w:rsidRPr="00011211">
        <w:rPr>
          <w:rFonts w:ascii="Times New Roman" w:hAnsi="Times New Roman"/>
          <w:i/>
          <w:sz w:val="28"/>
          <w:szCs w:val="28"/>
        </w:rPr>
        <w:t xml:space="preserve">г. </w:t>
      </w:r>
      <w:r w:rsidRPr="00011211">
        <w:rPr>
          <w:rFonts w:ascii="Times New Roman" w:hAnsi="Times New Roman"/>
          <w:i/>
          <w:sz w:val="28"/>
          <w:szCs w:val="28"/>
        </w:rPr>
        <w:t>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Pr="00525D8F" w:rsidRDefault="00525D8F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эндоваскулярной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я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5AE53ED8" w:rsidR="00294C7F" w:rsidRPr="00294C7F" w:rsidRDefault="00294C7F" w:rsidP="00294C7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</w:t>
      </w:r>
      <w:proofErr w:type="spellStart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стобалльный</w:t>
      </w:r>
      <w:proofErr w:type="spellEnd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7AD228E4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B779FD9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673C2CC2" w14:textId="77777777" w:rsidR="00230608" w:rsidRDefault="00230608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  <w:bookmarkStart w:id="3" w:name="_GoBack"/>
      <w:bookmarkEnd w:id="3"/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</w:t>
      </w:r>
      <w:proofErr w:type="spellStart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агрогородках</w:t>
      </w:r>
      <w:proofErr w:type="spellEnd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свыше 200 тысяч квадратных метров. Внимание уделяется не только городам, акцент 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2C96FF5F" w14:textId="77777777" w:rsidR="00BE1506" w:rsidRDefault="00BE1506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7B730E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AF94" w14:textId="77777777" w:rsidR="00C303B6" w:rsidRDefault="00C303B6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1FD8DC" w14:textId="38BDFC61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5D2696" w14:textId="77777777" w:rsidR="00230608" w:rsidRDefault="00230608" w:rsidP="0023060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B46086E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8D82078" wp14:editId="20ACC1E0">
            <wp:simplePos x="0" y="0"/>
            <wp:positionH relativeFrom="margin">
              <wp:posOffset>558165</wp:posOffset>
            </wp:positionH>
            <wp:positionV relativeFrom="paragraph">
              <wp:posOffset>213995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C63B4" w14:textId="1823681E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5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6CAD9" w14:textId="77777777" w:rsidR="00CB3035" w:rsidRDefault="00CB3035" w:rsidP="00F86A85">
      <w:pPr>
        <w:spacing w:after="0" w:line="240" w:lineRule="auto"/>
      </w:pPr>
      <w:r>
        <w:separator/>
      </w:r>
    </w:p>
  </w:endnote>
  <w:endnote w:type="continuationSeparator" w:id="0">
    <w:p w14:paraId="0836942B" w14:textId="77777777" w:rsidR="00CB3035" w:rsidRDefault="00CB3035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7D7FD" w14:textId="77777777" w:rsidR="00CB3035" w:rsidRDefault="00CB3035" w:rsidP="00F86A85">
      <w:pPr>
        <w:spacing w:after="0" w:line="240" w:lineRule="auto"/>
      </w:pPr>
      <w:r>
        <w:separator/>
      </w:r>
    </w:p>
  </w:footnote>
  <w:footnote w:type="continuationSeparator" w:id="0">
    <w:p w14:paraId="7BD39894" w14:textId="77777777" w:rsidR="00CB3035" w:rsidRDefault="00CB3035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D843A1">
          <w:rPr>
            <w:rFonts w:ascii="Times New Roman" w:hAnsi="Times New Roman" w:cs="Times New Roman"/>
            <w:noProof/>
          </w:rPr>
          <w:t>22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A1768-C05E-47BE-AAD9-EAAD3B2A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22</Pages>
  <Words>5993</Words>
  <Characters>34166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43</cp:revision>
  <cp:lastPrinted>2026-03-13T11:46:00Z</cp:lastPrinted>
  <dcterms:created xsi:type="dcterms:W3CDTF">2026-03-13T05:49:00Z</dcterms:created>
  <dcterms:modified xsi:type="dcterms:W3CDTF">2026-03-13T12:23:00Z</dcterms:modified>
</cp:coreProperties>
</file>